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B614" w14:textId="04ABFFCA" w:rsidR="009D6C2A" w:rsidRPr="000E0F51" w:rsidRDefault="00D926D0" w:rsidP="0007567F">
      <w:pPr>
        <w:rPr>
          <w:b/>
          <w:bCs/>
          <w:sz w:val="36"/>
          <w:szCs w:val="36"/>
        </w:rPr>
      </w:pPr>
      <w:r>
        <w:rPr>
          <w:b/>
          <w:bCs/>
          <w:sz w:val="36"/>
          <w:szCs w:val="36"/>
        </w:rPr>
        <w:t>3. søndag i fasten</w:t>
      </w:r>
      <w:r w:rsidR="004352D7">
        <w:rPr>
          <w:b/>
          <w:bCs/>
          <w:sz w:val="36"/>
          <w:szCs w:val="36"/>
        </w:rPr>
        <w:t xml:space="preserve"> - </w:t>
      </w:r>
      <w:r w:rsidR="004352D7" w:rsidRPr="004352D7">
        <w:rPr>
          <w:b/>
          <w:bCs/>
          <w:sz w:val="36"/>
          <w:szCs w:val="36"/>
        </w:rPr>
        <w:t>Den, der ikke er med mig, er imod mig</w:t>
      </w:r>
    </w:p>
    <w:p w14:paraId="07CF949E" w14:textId="762BC5E7" w:rsidR="00CB396C" w:rsidRPr="000E0F51" w:rsidRDefault="0090356E" w:rsidP="0007567F">
      <w:pPr>
        <w:rPr>
          <w:sz w:val="36"/>
          <w:szCs w:val="36"/>
        </w:rPr>
      </w:pPr>
      <w:r w:rsidRPr="000E0F51">
        <w:rPr>
          <w:sz w:val="36"/>
          <w:szCs w:val="36"/>
        </w:rPr>
        <w:t>”Den, der ikke er med mig, er imod mig, og den, der ikke samler</w:t>
      </w:r>
      <w:r w:rsidR="002B35D8" w:rsidRPr="000E0F51">
        <w:rPr>
          <w:sz w:val="36"/>
          <w:szCs w:val="36"/>
        </w:rPr>
        <w:t xml:space="preserve"> med mig, spreder.” </w:t>
      </w:r>
    </w:p>
    <w:p w14:paraId="737FDFF4" w14:textId="113A6208" w:rsidR="00EB2F16" w:rsidRPr="000E0F51" w:rsidRDefault="002B35D8" w:rsidP="0007567F">
      <w:pPr>
        <w:rPr>
          <w:sz w:val="36"/>
          <w:szCs w:val="36"/>
        </w:rPr>
      </w:pPr>
      <w:r w:rsidRPr="000E0F51">
        <w:rPr>
          <w:sz w:val="36"/>
          <w:szCs w:val="36"/>
        </w:rPr>
        <w:t>Sådan siger Jesus i dagens evangelietekst</w:t>
      </w:r>
      <w:r w:rsidR="00F406A4" w:rsidRPr="000E0F51">
        <w:rPr>
          <w:sz w:val="36"/>
          <w:szCs w:val="36"/>
        </w:rPr>
        <w:t xml:space="preserve">, da </w:t>
      </w:r>
      <w:r w:rsidR="0007567F" w:rsidRPr="000E0F51">
        <w:rPr>
          <w:sz w:val="36"/>
          <w:szCs w:val="36"/>
        </w:rPr>
        <w:t>nogle mænd mistænkeliggør ham for at stå i ledtog med Djævelen, da han uddriver</w:t>
      </w:r>
      <w:r w:rsidR="00F406A4" w:rsidRPr="000E0F51">
        <w:rPr>
          <w:sz w:val="36"/>
          <w:szCs w:val="36"/>
        </w:rPr>
        <w:t xml:space="preserve"> en dæmon</w:t>
      </w:r>
      <w:r w:rsidR="0007567F" w:rsidRPr="000E0F51">
        <w:rPr>
          <w:sz w:val="36"/>
          <w:szCs w:val="36"/>
        </w:rPr>
        <w:t xml:space="preserve"> med det resultat,</w:t>
      </w:r>
      <w:r w:rsidR="001161C0" w:rsidRPr="000E0F51">
        <w:rPr>
          <w:sz w:val="36"/>
          <w:szCs w:val="36"/>
        </w:rPr>
        <w:t xml:space="preserve"> at en stum får talens brug</w:t>
      </w:r>
      <w:r w:rsidR="00F406A4" w:rsidRPr="000E0F51">
        <w:rPr>
          <w:sz w:val="36"/>
          <w:szCs w:val="36"/>
        </w:rPr>
        <w:t xml:space="preserve">. </w:t>
      </w:r>
    </w:p>
    <w:p w14:paraId="7F8A62D8" w14:textId="77777777" w:rsidR="00214BAA" w:rsidRPr="000E0F51" w:rsidRDefault="001A7645" w:rsidP="001A7645">
      <w:pPr>
        <w:rPr>
          <w:sz w:val="36"/>
          <w:szCs w:val="36"/>
        </w:rPr>
      </w:pPr>
      <w:r w:rsidRPr="000E0F51">
        <w:rPr>
          <w:sz w:val="36"/>
          <w:szCs w:val="36"/>
        </w:rPr>
        <w:t xml:space="preserve">”Den, der ikke er med mig, er imod mig, og den, der ikke samler med mig, spreder.” </w:t>
      </w:r>
    </w:p>
    <w:p w14:paraId="2545AEEB" w14:textId="0824D77B" w:rsidR="008074B1" w:rsidRPr="000E0F51" w:rsidRDefault="00F3345C" w:rsidP="001A7645">
      <w:pPr>
        <w:rPr>
          <w:sz w:val="36"/>
          <w:szCs w:val="36"/>
        </w:rPr>
      </w:pPr>
      <w:r w:rsidRPr="000E0F51">
        <w:rPr>
          <w:sz w:val="36"/>
          <w:szCs w:val="36"/>
        </w:rPr>
        <w:t xml:space="preserve">Det er jo barske ord </w:t>
      </w:r>
      <w:r w:rsidR="00934D6D" w:rsidRPr="000E0F51">
        <w:rPr>
          <w:sz w:val="36"/>
          <w:szCs w:val="36"/>
        </w:rPr>
        <w:t>sådan en søndag formiddag. Måske er vi mere i humør til at høre om næstekærlighed; om at se det gode i mennesker</w:t>
      </w:r>
      <w:r w:rsidR="00AB5B97" w:rsidRPr="000E0F51">
        <w:rPr>
          <w:sz w:val="36"/>
          <w:szCs w:val="36"/>
        </w:rPr>
        <w:t xml:space="preserve">. </w:t>
      </w:r>
      <w:r w:rsidR="005B2E65" w:rsidRPr="000E0F51">
        <w:rPr>
          <w:sz w:val="36"/>
          <w:szCs w:val="36"/>
        </w:rPr>
        <w:t>Hvem vil ikke gerne være rummelig og forstående over for andre?</w:t>
      </w:r>
    </w:p>
    <w:p w14:paraId="0D7F8C09" w14:textId="7EB5F35A" w:rsidR="001A7645" w:rsidRPr="000E0F51" w:rsidRDefault="00AB5B97" w:rsidP="001A7645">
      <w:pPr>
        <w:rPr>
          <w:sz w:val="36"/>
          <w:szCs w:val="36"/>
        </w:rPr>
      </w:pPr>
      <w:r w:rsidRPr="000E0F51">
        <w:rPr>
          <w:sz w:val="36"/>
          <w:szCs w:val="36"/>
        </w:rPr>
        <w:t>Men disse barske ord er rettet mod den,</w:t>
      </w:r>
      <w:r w:rsidR="00F3345C" w:rsidRPr="000E0F51">
        <w:rPr>
          <w:sz w:val="36"/>
          <w:szCs w:val="36"/>
        </w:rPr>
        <w:t xml:space="preserve"> der </w:t>
      </w:r>
      <w:r w:rsidR="00C01A8E" w:rsidRPr="000E0F51">
        <w:rPr>
          <w:sz w:val="36"/>
          <w:szCs w:val="36"/>
        </w:rPr>
        <w:t>helst</w:t>
      </w:r>
      <w:r w:rsidR="00F3345C" w:rsidRPr="000E0F51">
        <w:rPr>
          <w:sz w:val="36"/>
          <w:szCs w:val="36"/>
        </w:rPr>
        <w:t xml:space="preserve"> vil forholde sig neutralt og afventende og ikke tage stilling.</w:t>
      </w:r>
      <w:r w:rsidR="00057E78" w:rsidRPr="000E0F51">
        <w:rPr>
          <w:sz w:val="36"/>
          <w:szCs w:val="36"/>
        </w:rPr>
        <w:t xml:space="preserve"> </w:t>
      </w:r>
      <w:r w:rsidR="00C01A8E" w:rsidRPr="000E0F51">
        <w:rPr>
          <w:sz w:val="36"/>
          <w:szCs w:val="36"/>
        </w:rPr>
        <w:t>Men i</w:t>
      </w:r>
      <w:r w:rsidR="00A24143" w:rsidRPr="000E0F51">
        <w:rPr>
          <w:sz w:val="36"/>
          <w:szCs w:val="36"/>
        </w:rPr>
        <w:t xml:space="preserve"> kampen mellem det gode og det onde; mellem splid og samling er der ikke noget ingenmandsland.</w:t>
      </w:r>
      <w:r w:rsidR="007856A5" w:rsidRPr="000E0F51">
        <w:rPr>
          <w:sz w:val="36"/>
          <w:szCs w:val="36"/>
        </w:rPr>
        <w:t xml:space="preserve"> Der er tilfælde og situationer, hvor vi må og skal træffe et valg. Hvor vi ikke kan gemme os for vanskelige beslutninger, og hvor vi må tage ansvar for vores valg.</w:t>
      </w:r>
    </w:p>
    <w:p w14:paraId="419BD3AE" w14:textId="6CA575AB" w:rsidR="00A042E1" w:rsidRPr="000E0F51" w:rsidRDefault="00C473E2" w:rsidP="002F4B55">
      <w:pPr>
        <w:rPr>
          <w:sz w:val="36"/>
          <w:szCs w:val="36"/>
        </w:rPr>
      </w:pPr>
      <w:r w:rsidRPr="000E0F51">
        <w:rPr>
          <w:sz w:val="36"/>
          <w:szCs w:val="36"/>
        </w:rPr>
        <w:t>I dag har vi været vidne til, at en lille pige er blevet døbt</w:t>
      </w:r>
      <w:r w:rsidR="002D06F0" w:rsidRPr="000E0F51">
        <w:rPr>
          <w:sz w:val="36"/>
          <w:szCs w:val="36"/>
        </w:rPr>
        <w:t xml:space="preserve">. </w:t>
      </w:r>
      <w:r w:rsidR="008F5C0D" w:rsidRPr="000E0F51">
        <w:rPr>
          <w:sz w:val="36"/>
          <w:szCs w:val="36"/>
        </w:rPr>
        <w:t xml:space="preserve">Hendes forældre har truffet et åndeligt valg for hende ved at lade hende døbe. </w:t>
      </w:r>
      <w:r w:rsidR="00342164" w:rsidRPr="000E0F51">
        <w:rPr>
          <w:sz w:val="36"/>
          <w:szCs w:val="36"/>
        </w:rPr>
        <w:t xml:space="preserve">Det er dog langt fra alle forældre, der træffer et sådant valg. </w:t>
      </w:r>
      <w:r w:rsidR="003E04E4" w:rsidRPr="000E0F51">
        <w:rPr>
          <w:sz w:val="36"/>
          <w:szCs w:val="36"/>
        </w:rPr>
        <w:t xml:space="preserve">De siger ”Barnet skal selv bestemme”. Men hvorfor dog det? </w:t>
      </w:r>
      <w:r w:rsidR="00661C1C" w:rsidRPr="000E0F51">
        <w:rPr>
          <w:sz w:val="36"/>
          <w:szCs w:val="36"/>
        </w:rPr>
        <w:t>Vi forældre træffer i tusindvis af valg for vores børn</w:t>
      </w:r>
      <w:r w:rsidR="00A528DA" w:rsidRPr="000E0F51">
        <w:rPr>
          <w:sz w:val="36"/>
          <w:szCs w:val="36"/>
        </w:rPr>
        <w:t>. Vi bestemmer, hvad de skal spise, hvor de skal gå i børnehave og skole; hvem de må lege med</w:t>
      </w:r>
      <w:r w:rsidR="00146462" w:rsidRPr="000E0F51">
        <w:rPr>
          <w:sz w:val="36"/>
          <w:szCs w:val="36"/>
        </w:rPr>
        <w:t>; hvad de må og ikke må</w:t>
      </w:r>
      <w:r w:rsidR="002F4B55" w:rsidRPr="000E0F51">
        <w:rPr>
          <w:sz w:val="36"/>
          <w:szCs w:val="36"/>
        </w:rPr>
        <w:t>.</w:t>
      </w:r>
      <w:r w:rsidR="00146462" w:rsidRPr="000E0F51">
        <w:rPr>
          <w:sz w:val="36"/>
          <w:szCs w:val="36"/>
        </w:rPr>
        <w:t xml:space="preserve"> Og vi lærer dem om etik og moral, og hvordan de bør omgås andre </w:t>
      </w:r>
      <w:r w:rsidR="00146462" w:rsidRPr="000E0F51">
        <w:rPr>
          <w:sz w:val="36"/>
          <w:szCs w:val="36"/>
        </w:rPr>
        <w:lastRenderedPageBreak/>
        <w:t>mennesker, dyr og naturen.</w:t>
      </w:r>
      <w:r w:rsidR="00952FF8" w:rsidRPr="000E0F51">
        <w:rPr>
          <w:sz w:val="36"/>
          <w:szCs w:val="36"/>
        </w:rPr>
        <w:t xml:space="preserve"> </w:t>
      </w:r>
      <w:r w:rsidR="002F4B55" w:rsidRPr="000E0F51">
        <w:rPr>
          <w:sz w:val="36"/>
          <w:szCs w:val="36"/>
        </w:rPr>
        <w:t>Hvorfor skulle vi så ikke kunne bestemme,</w:t>
      </w:r>
      <w:r w:rsidR="00661C1C" w:rsidRPr="000E0F51">
        <w:rPr>
          <w:sz w:val="36"/>
          <w:szCs w:val="36"/>
        </w:rPr>
        <w:t xml:space="preserve"> hvilken tro vores barn skal have</w:t>
      </w:r>
      <w:r w:rsidR="00A042E1" w:rsidRPr="000E0F51">
        <w:rPr>
          <w:sz w:val="36"/>
          <w:szCs w:val="36"/>
        </w:rPr>
        <w:t>?</w:t>
      </w:r>
    </w:p>
    <w:p w14:paraId="43846A48" w14:textId="77777777" w:rsidR="004922DC" w:rsidRPr="000E0F51" w:rsidRDefault="00D35E4B" w:rsidP="002F4B55">
      <w:pPr>
        <w:rPr>
          <w:sz w:val="36"/>
          <w:szCs w:val="36"/>
        </w:rPr>
      </w:pPr>
      <w:r w:rsidRPr="000E0F51">
        <w:rPr>
          <w:sz w:val="36"/>
          <w:szCs w:val="36"/>
        </w:rPr>
        <w:t>Hvis nu</w:t>
      </w:r>
      <w:r w:rsidR="00661C1C" w:rsidRPr="000E0F51">
        <w:rPr>
          <w:sz w:val="36"/>
          <w:szCs w:val="36"/>
        </w:rPr>
        <w:t xml:space="preserve"> barnet ikke</w:t>
      </w:r>
      <w:r w:rsidRPr="000E0F51">
        <w:rPr>
          <w:sz w:val="36"/>
          <w:szCs w:val="36"/>
        </w:rPr>
        <w:t xml:space="preserve"> er</w:t>
      </w:r>
      <w:r w:rsidR="00661C1C" w:rsidRPr="000E0F51">
        <w:rPr>
          <w:sz w:val="36"/>
          <w:szCs w:val="36"/>
        </w:rPr>
        <w:t xml:space="preserve"> enig med vores valg</w:t>
      </w:r>
      <w:r w:rsidR="004922DC" w:rsidRPr="000E0F51">
        <w:rPr>
          <w:sz w:val="36"/>
          <w:szCs w:val="36"/>
        </w:rPr>
        <w:t>, når det bliver</w:t>
      </w:r>
      <w:r w:rsidR="00661C1C" w:rsidRPr="000E0F51">
        <w:rPr>
          <w:sz w:val="36"/>
          <w:szCs w:val="36"/>
        </w:rPr>
        <w:t xml:space="preserve"> voksen</w:t>
      </w:r>
      <w:r w:rsidR="004922DC" w:rsidRPr="000E0F51">
        <w:rPr>
          <w:sz w:val="36"/>
          <w:szCs w:val="36"/>
        </w:rPr>
        <w:t>t</w:t>
      </w:r>
      <w:r w:rsidR="00661C1C" w:rsidRPr="000E0F51">
        <w:rPr>
          <w:sz w:val="36"/>
          <w:szCs w:val="36"/>
        </w:rPr>
        <w:t xml:space="preserve">, er det frit stillet til at gøre, hvad det vil.  </w:t>
      </w:r>
    </w:p>
    <w:p w14:paraId="5CD44AAD" w14:textId="1617A615" w:rsidR="00A52CAB" w:rsidRPr="000E0F51" w:rsidRDefault="00661C1C" w:rsidP="002F4B55">
      <w:pPr>
        <w:rPr>
          <w:sz w:val="36"/>
          <w:szCs w:val="36"/>
        </w:rPr>
      </w:pPr>
      <w:r w:rsidRPr="000E0F51">
        <w:rPr>
          <w:sz w:val="36"/>
          <w:szCs w:val="36"/>
        </w:rPr>
        <w:t xml:space="preserve">Der er mange grunde til at lade sit barn døbe. For det første døber vi, fordi Jesus blev døbt. Hvis han ikke var blevet døbt, havde vi ikke haft nogen dåb. For det andet døber vi, fordi Jesus siger, at vi skal. ”Gå derfor hen og gør alle folkeslagene til mine disciple, idet I døber dem i Faderens og Sønnens og Helligåndens navn”.  Og for det tredje døber vi, fordi vi elsker vores børn så højt, at vi vil gøre deres univers kæmpestort. Det er ikke kun jorden og alle jordens pragtfulde gaver, de skal have glæde af. De skal også have himlens gaver, et åndeligt liv, trygheden ved at vide sig elsket af en kærlig Gud. </w:t>
      </w:r>
      <w:r w:rsidR="002E0644" w:rsidRPr="000E0F51">
        <w:rPr>
          <w:sz w:val="36"/>
          <w:szCs w:val="36"/>
        </w:rPr>
        <w:t xml:space="preserve">Netop ved at lade os døbe og ved at lade vores børn døbe, tager vi </w:t>
      </w:r>
      <w:r w:rsidR="00C4222D" w:rsidRPr="000E0F51">
        <w:rPr>
          <w:sz w:val="36"/>
          <w:szCs w:val="36"/>
        </w:rPr>
        <w:t xml:space="preserve">stilling; </w:t>
      </w:r>
      <w:r w:rsidR="008C474A" w:rsidRPr="000E0F51">
        <w:rPr>
          <w:sz w:val="36"/>
          <w:szCs w:val="36"/>
        </w:rPr>
        <w:t xml:space="preserve">vi </w:t>
      </w:r>
      <w:r w:rsidR="00C4222D" w:rsidRPr="000E0F51">
        <w:rPr>
          <w:sz w:val="36"/>
          <w:szCs w:val="36"/>
        </w:rPr>
        <w:t>tager parti</w:t>
      </w:r>
      <w:r w:rsidR="002E0644" w:rsidRPr="000E0F51">
        <w:rPr>
          <w:sz w:val="36"/>
          <w:szCs w:val="36"/>
        </w:rPr>
        <w:t xml:space="preserve"> for kærligheden</w:t>
      </w:r>
      <w:r w:rsidR="00C4222D" w:rsidRPr="000E0F51">
        <w:rPr>
          <w:sz w:val="36"/>
          <w:szCs w:val="36"/>
        </w:rPr>
        <w:t>,</w:t>
      </w:r>
      <w:r w:rsidR="002E0644" w:rsidRPr="000E0F51">
        <w:rPr>
          <w:sz w:val="36"/>
          <w:szCs w:val="36"/>
        </w:rPr>
        <w:t xml:space="preserve"> og</w:t>
      </w:r>
      <w:r w:rsidR="00C4222D" w:rsidRPr="000E0F51">
        <w:rPr>
          <w:sz w:val="36"/>
          <w:szCs w:val="36"/>
        </w:rPr>
        <w:t xml:space="preserve"> med dåben</w:t>
      </w:r>
      <w:r w:rsidR="002E0644" w:rsidRPr="000E0F51">
        <w:rPr>
          <w:sz w:val="36"/>
          <w:szCs w:val="36"/>
        </w:rPr>
        <w:t xml:space="preserve"> indleder </w:t>
      </w:r>
      <w:r w:rsidR="00C4222D" w:rsidRPr="000E0F51">
        <w:rPr>
          <w:sz w:val="36"/>
          <w:szCs w:val="36"/>
        </w:rPr>
        <w:t xml:space="preserve">vi </w:t>
      </w:r>
      <w:r w:rsidR="002E0644" w:rsidRPr="000E0F51">
        <w:rPr>
          <w:sz w:val="36"/>
          <w:szCs w:val="36"/>
        </w:rPr>
        <w:t>vores modstandskamp mod al den ondskab, der findes i os selv og i verden.</w:t>
      </w:r>
    </w:p>
    <w:p w14:paraId="776FDDAC" w14:textId="37DFD268" w:rsidR="009540D3" w:rsidRPr="000E0F51" w:rsidRDefault="009540D3" w:rsidP="002F4B55">
      <w:pPr>
        <w:rPr>
          <w:sz w:val="36"/>
          <w:szCs w:val="36"/>
        </w:rPr>
      </w:pPr>
      <w:r w:rsidRPr="000E0F51">
        <w:rPr>
          <w:sz w:val="36"/>
          <w:szCs w:val="36"/>
        </w:rPr>
        <w:t>Det er derfor, at dåbsordene på samme måde som trosbekendelse</w:t>
      </w:r>
      <w:r w:rsidR="003A76BE" w:rsidRPr="000E0F51">
        <w:rPr>
          <w:sz w:val="36"/>
          <w:szCs w:val="36"/>
        </w:rPr>
        <w:t>n</w:t>
      </w:r>
      <w:r w:rsidRPr="000E0F51">
        <w:rPr>
          <w:sz w:val="36"/>
          <w:szCs w:val="36"/>
        </w:rPr>
        <w:t xml:space="preserve"> indledes med forsagelsen af Djævelen: ”Forsager du Djævelen og alle hans gerninger og alt hans væsen.”</w:t>
      </w:r>
      <w:r w:rsidR="003A76BE" w:rsidRPr="000E0F51">
        <w:rPr>
          <w:sz w:val="36"/>
          <w:szCs w:val="36"/>
        </w:rPr>
        <w:t xml:space="preserve"> Ja</w:t>
      </w:r>
      <w:r w:rsidR="003D0A0E" w:rsidRPr="000E0F51">
        <w:rPr>
          <w:sz w:val="36"/>
          <w:szCs w:val="36"/>
        </w:rPr>
        <w:t>, er svaret på barnets vegne</w:t>
      </w:r>
      <w:r w:rsidR="00994C80" w:rsidRPr="000E0F51">
        <w:rPr>
          <w:sz w:val="36"/>
          <w:szCs w:val="36"/>
        </w:rPr>
        <w:t xml:space="preserve">. </w:t>
      </w:r>
      <w:r w:rsidR="00C66962" w:rsidRPr="000E0F51">
        <w:rPr>
          <w:sz w:val="36"/>
          <w:szCs w:val="36"/>
        </w:rPr>
        <w:t xml:space="preserve">Når </w:t>
      </w:r>
      <w:r w:rsidR="00554D60" w:rsidRPr="000E0F51">
        <w:rPr>
          <w:sz w:val="36"/>
          <w:szCs w:val="36"/>
        </w:rPr>
        <w:t>vi</w:t>
      </w:r>
      <w:r w:rsidR="00C66962" w:rsidRPr="000E0F51">
        <w:rPr>
          <w:sz w:val="36"/>
          <w:szCs w:val="36"/>
        </w:rPr>
        <w:t xml:space="preserve"> forsager Djævelen og alle hans gerninger og alt hans væsen</w:t>
      </w:r>
      <w:r w:rsidR="00495728" w:rsidRPr="000E0F51">
        <w:rPr>
          <w:sz w:val="36"/>
          <w:szCs w:val="36"/>
        </w:rPr>
        <w:t xml:space="preserve">, frasiger </w:t>
      </w:r>
      <w:r w:rsidR="00554D60" w:rsidRPr="000E0F51">
        <w:rPr>
          <w:sz w:val="36"/>
          <w:szCs w:val="36"/>
        </w:rPr>
        <w:t>vi os</w:t>
      </w:r>
      <w:r w:rsidR="00495728" w:rsidRPr="000E0F51">
        <w:rPr>
          <w:sz w:val="36"/>
          <w:szCs w:val="36"/>
        </w:rPr>
        <w:t xml:space="preserve"> al omgang med djævelskaben</w:t>
      </w:r>
      <w:r w:rsidR="004D7A1F" w:rsidRPr="000E0F51">
        <w:rPr>
          <w:sz w:val="36"/>
          <w:szCs w:val="36"/>
        </w:rPr>
        <w:t>; med alt ondt</w:t>
      </w:r>
      <w:r w:rsidR="00495728" w:rsidRPr="000E0F51">
        <w:rPr>
          <w:sz w:val="36"/>
          <w:szCs w:val="36"/>
        </w:rPr>
        <w:t>; både den djævelskab</w:t>
      </w:r>
      <w:r w:rsidR="00554D60" w:rsidRPr="000E0F51">
        <w:rPr>
          <w:sz w:val="36"/>
          <w:szCs w:val="36"/>
        </w:rPr>
        <w:t>, der findes som en udefra kommende magt og den djævelskab, der findes inde i os selv.</w:t>
      </w:r>
      <w:r w:rsidR="005278EA" w:rsidRPr="000E0F51">
        <w:rPr>
          <w:sz w:val="36"/>
          <w:szCs w:val="36"/>
        </w:rPr>
        <w:t xml:space="preserve"> Kristen tro er </w:t>
      </w:r>
      <w:r w:rsidR="0042635C" w:rsidRPr="000E0F51">
        <w:rPr>
          <w:sz w:val="36"/>
          <w:szCs w:val="36"/>
        </w:rPr>
        <w:t>at erkende; at stå ved, at der er større kræfter</w:t>
      </w:r>
      <w:r w:rsidR="00930C57" w:rsidRPr="000E0F51">
        <w:rPr>
          <w:sz w:val="36"/>
          <w:szCs w:val="36"/>
        </w:rPr>
        <w:t xml:space="preserve"> i tilværelsen, end vi begriber</w:t>
      </w:r>
      <w:r w:rsidR="006F39B5" w:rsidRPr="000E0F51">
        <w:rPr>
          <w:sz w:val="36"/>
          <w:szCs w:val="36"/>
        </w:rPr>
        <w:t xml:space="preserve">. </w:t>
      </w:r>
      <w:r w:rsidR="00714E0A" w:rsidRPr="000E0F51">
        <w:rPr>
          <w:sz w:val="36"/>
          <w:szCs w:val="36"/>
        </w:rPr>
        <w:t>Og k</w:t>
      </w:r>
      <w:r w:rsidR="00930C57" w:rsidRPr="000E0F51">
        <w:rPr>
          <w:sz w:val="36"/>
          <w:szCs w:val="36"/>
        </w:rPr>
        <w:t xml:space="preserve">risten tro er </w:t>
      </w:r>
      <w:r w:rsidR="005278EA" w:rsidRPr="000E0F51">
        <w:rPr>
          <w:sz w:val="36"/>
          <w:szCs w:val="36"/>
        </w:rPr>
        <w:t>ikke at lukke øjnene for det onde</w:t>
      </w:r>
      <w:r w:rsidR="00930C57" w:rsidRPr="000E0F51">
        <w:rPr>
          <w:sz w:val="36"/>
          <w:szCs w:val="36"/>
        </w:rPr>
        <w:t xml:space="preserve">; </w:t>
      </w:r>
      <w:r w:rsidR="005278EA" w:rsidRPr="000E0F51">
        <w:rPr>
          <w:sz w:val="36"/>
          <w:szCs w:val="36"/>
        </w:rPr>
        <w:t xml:space="preserve">men derimod at se det i øjnene; kalde </w:t>
      </w:r>
      <w:r w:rsidR="005278EA" w:rsidRPr="000E0F51">
        <w:rPr>
          <w:sz w:val="36"/>
          <w:szCs w:val="36"/>
        </w:rPr>
        <w:lastRenderedPageBreak/>
        <w:t>det ved navn og k</w:t>
      </w:r>
      <w:r w:rsidR="00BE04AB" w:rsidRPr="000E0F51">
        <w:rPr>
          <w:sz w:val="36"/>
          <w:szCs w:val="36"/>
        </w:rPr>
        <w:t>æ</w:t>
      </w:r>
      <w:r w:rsidR="005278EA" w:rsidRPr="000E0F51">
        <w:rPr>
          <w:sz w:val="36"/>
          <w:szCs w:val="36"/>
        </w:rPr>
        <w:t>mpe imod det</w:t>
      </w:r>
      <w:r w:rsidR="00BE04AB" w:rsidRPr="000E0F51">
        <w:rPr>
          <w:sz w:val="36"/>
          <w:szCs w:val="36"/>
        </w:rPr>
        <w:t>.</w:t>
      </w:r>
      <w:r w:rsidR="00554D60" w:rsidRPr="000E0F51">
        <w:rPr>
          <w:sz w:val="36"/>
          <w:szCs w:val="36"/>
        </w:rPr>
        <w:t xml:space="preserve"> </w:t>
      </w:r>
      <w:r w:rsidR="00032F4A" w:rsidRPr="000E0F51">
        <w:rPr>
          <w:sz w:val="36"/>
          <w:szCs w:val="36"/>
        </w:rPr>
        <w:t xml:space="preserve">Denne åndelige indsigt giver man sit barn i dåben. </w:t>
      </w:r>
    </w:p>
    <w:p w14:paraId="55B621BE" w14:textId="77777777" w:rsidR="0016204A" w:rsidRPr="000E0F51" w:rsidRDefault="00B361C9" w:rsidP="002F4B55">
      <w:pPr>
        <w:rPr>
          <w:sz w:val="36"/>
          <w:szCs w:val="36"/>
        </w:rPr>
      </w:pPr>
      <w:r w:rsidRPr="000E0F51">
        <w:rPr>
          <w:sz w:val="36"/>
          <w:szCs w:val="36"/>
        </w:rPr>
        <w:t xml:space="preserve">Nu er det jo ikke med dåben som med den jødiske eller muslimske omskærelse sådan, at </w:t>
      </w:r>
      <w:r w:rsidR="00737E19" w:rsidRPr="000E0F51">
        <w:rPr>
          <w:sz w:val="36"/>
          <w:szCs w:val="36"/>
        </w:rPr>
        <w:t>barnet</w:t>
      </w:r>
      <w:r w:rsidRPr="000E0F51">
        <w:rPr>
          <w:sz w:val="36"/>
          <w:szCs w:val="36"/>
        </w:rPr>
        <w:t xml:space="preserve"> får et fysisk tegn på sin kro</w:t>
      </w:r>
      <w:r w:rsidR="00737E19" w:rsidRPr="000E0F51">
        <w:rPr>
          <w:sz w:val="36"/>
          <w:szCs w:val="36"/>
        </w:rPr>
        <w:t xml:space="preserve">p, som flere gange dagligt minder det om dåben. </w:t>
      </w:r>
      <w:r w:rsidRPr="000E0F51">
        <w:rPr>
          <w:sz w:val="36"/>
          <w:szCs w:val="36"/>
        </w:rPr>
        <w:t>Men v</w:t>
      </w:r>
      <w:r w:rsidR="00661C1C" w:rsidRPr="000E0F51">
        <w:rPr>
          <w:sz w:val="36"/>
          <w:szCs w:val="36"/>
        </w:rPr>
        <w:t xml:space="preserve">ed dåben tegner </w:t>
      </w:r>
      <w:r w:rsidRPr="000E0F51">
        <w:rPr>
          <w:sz w:val="36"/>
          <w:szCs w:val="36"/>
        </w:rPr>
        <w:t>præsten</w:t>
      </w:r>
      <w:r w:rsidR="00661C1C" w:rsidRPr="000E0F51">
        <w:rPr>
          <w:sz w:val="36"/>
          <w:szCs w:val="36"/>
        </w:rPr>
        <w:t xml:space="preserve"> et kors foran barnets ansigt og bryst, så alle døbte</w:t>
      </w:r>
      <w:r w:rsidR="00F03B4A" w:rsidRPr="000E0F51">
        <w:rPr>
          <w:sz w:val="36"/>
          <w:szCs w:val="36"/>
        </w:rPr>
        <w:t xml:space="preserve">, der bevidner dåben, </w:t>
      </w:r>
      <w:r w:rsidR="00D71479" w:rsidRPr="000E0F51">
        <w:rPr>
          <w:sz w:val="36"/>
          <w:szCs w:val="36"/>
        </w:rPr>
        <w:t>begejstret,</w:t>
      </w:r>
      <w:r w:rsidR="00661C1C" w:rsidRPr="000E0F51">
        <w:rPr>
          <w:sz w:val="36"/>
          <w:szCs w:val="36"/>
        </w:rPr>
        <w:t xml:space="preserve"> kan tænke: </w:t>
      </w:r>
    </w:p>
    <w:p w14:paraId="7EEFE97A" w14:textId="77777777" w:rsidR="0016204A" w:rsidRPr="000E0F51" w:rsidRDefault="00661C1C" w:rsidP="0016204A">
      <w:pPr>
        <w:ind w:left="1304"/>
        <w:rPr>
          <w:sz w:val="36"/>
          <w:szCs w:val="36"/>
        </w:rPr>
      </w:pPr>
      <w:r w:rsidRPr="000E0F51">
        <w:rPr>
          <w:sz w:val="36"/>
          <w:szCs w:val="36"/>
        </w:rPr>
        <w:t>”Gudsfingrene grande, slog kors for min pande, Guds enbårnes røst, slog kors for mit bryst, nu kan ingen Djævel mig skade”</w:t>
      </w:r>
      <w:r w:rsidR="00D71479" w:rsidRPr="000E0F51">
        <w:rPr>
          <w:sz w:val="36"/>
          <w:szCs w:val="36"/>
        </w:rPr>
        <w:t xml:space="preserve">, </w:t>
      </w:r>
    </w:p>
    <w:p w14:paraId="0F38C57D" w14:textId="385A7031" w:rsidR="008E491D" w:rsidRPr="000E0F51" w:rsidRDefault="00D71479" w:rsidP="0016204A">
      <w:pPr>
        <w:rPr>
          <w:sz w:val="36"/>
          <w:szCs w:val="36"/>
        </w:rPr>
      </w:pPr>
      <w:r w:rsidRPr="000E0F51">
        <w:rPr>
          <w:sz w:val="36"/>
          <w:szCs w:val="36"/>
        </w:rPr>
        <w:t xml:space="preserve">sådan som vi </w:t>
      </w:r>
      <w:r w:rsidR="006A0476" w:rsidRPr="000E0F51">
        <w:rPr>
          <w:sz w:val="36"/>
          <w:szCs w:val="36"/>
        </w:rPr>
        <w:t>sang lige før</w:t>
      </w:r>
      <w:r w:rsidR="0016204A" w:rsidRPr="000E0F51">
        <w:rPr>
          <w:sz w:val="36"/>
          <w:szCs w:val="36"/>
        </w:rPr>
        <w:t xml:space="preserve"> i Grundtvigs flotte salme, Sov sødt barnlille</w:t>
      </w:r>
      <w:r w:rsidRPr="000E0F51">
        <w:rPr>
          <w:sz w:val="36"/>
          <w:szCs w:val="36"/>
        </w:rPr>
        <w:t xml:space="preserve">. </w:t>
      </w:r>
    </w:p>
    <w:p w14:paraId="605C46DD" w14:textId="77777777" w:rsidR="007346F9" w:rsidRPr="000E0F51" w:rsidRDefault="00645D29" w:rsidP="007346F9">
      <w:pPr>
        <w:rPr>
          <w:sz w:val="36"/>
          <w:szCs w:val="36"/>
        </w:rPr>
      </w:pPr>
      <w:r w:rsidRPr="000E0F51">
        <w:rPr>
          <w:sz w:val="36"/>
          <w:szCs w:val="36"/>
        </w:rPr>
        <w:t xml:space="preserve">Det er heller ikke sådan med dåben, at dåbsbarnet først skal bekende og præstere en stor tro. </w:t>
      </w:r>
      <w:r w:rsidR="006A0476" w:rsidRPr="000E0F51">
        <w:rPr>
          <w:sz w:val="36"/>
          <w:szCs w:val="36"/>
        </w:rPr>
        <w:t xml:space="preserve">Nej, dåben og frelsen er alene Guds handling mod os mennesker. Vi kan hverken gøre fra eller til i forhold til det liv, som Gud skænker os. Vi kan kun tage imod det i tak og bekendelse. </w:t>
      </w:r>
      <w:r w:rsidR="007346F9" w:rsidRPr="000E0F51">
        <w:rPr>
          <w:sz w:val="36"/>
          <w:szCs w:val="36"/>
        </w:rPr>
        <w:t>For som vi skal synge her efter prædiken i Jørgen Michaelsens salme:</w:t>
      </w:r>
    </w:p>
    <w:p w14:paraId="4F176526" w14:textId="77777777" w:rsidR="007346F9" w:rsidRPr="000E0F51" w:rsidRDefault="007346F9" w:rsidP="007346F9">
      <w:pPr>
        <w:rPr>
          <w:sz w:val="36"/>
          <w:szCs w:val="36"/>
        </w:rPr>
      </w:pPr>
    </w:p>
    <w:p w14:paraId="4F904CFA" w14:textId="77777777" w:rsidR="007346F9" w:rsidRPr="000E0F51" w:rsidRDefault="007346F9" w:rsidP="007346F9">
      <w:pPr>
        <w:rPr>
          <w:sz w:val="36"/>
          <w:szCs w:val="36"/>
        </w:rPr>
      </w:pPr>
      <w:r w:rsidRPr="000E0F51">
        <w:rPr>
          <w:sz w:val="36"/>
          <w:szCs w:val="36"/>
        </w:rPr>
        <w:t>For troen er ikke</w:t>
      </w:r>
    </w:p>
    <w:p w14:paraId="6DE5FB6B" w14:textId="77777777" w:rsidR="007346F9" w:rsidRPr="000E0F51" w:rsidRDefault="007346F9" w:rsidP="007346F9">
      <w:pPr>
        <w:rPr>
          <w:sz w:val="36"/>
          <w:szCs w:val="36"/>
        </w:rPr>
      </w:pPr>
      <w:r w:rsidRPr="000E0F51">
        <w:rPr>
          <w:sz w:val="36"/>
          <w:szCs w:val="36"/>
        </w:rPr>
        <w:t>hvad andre kan veje</w:t>
      </w:r>
    </w:p>
    <w:p w14:paraId="2AEB2797" w14:textId="77777777" w:rsidR="007346F9" w:rsidRPr="000E0F51" w:rsidRDefault="007346F9" w:rsidP="007346F9">
      <w:pPr>
        <w:rPr>
          <w:sz w:val="36"/>
          <w:szCs w:val="36"/>
        </w:rPr>
      </w:pPr>
      <w:r w:rsidRPr="000E0F51">
        <w:rPr>
          <w:sz w:val="36"/>
          <w:szCs w:val="36"/>
        </w:rPr>
        <w:t>og måle med kløgt-</w:t>
      </w:r>
    </w:p>
    <w:p w14:paraId="1A5A9F1A" w14:textId="77777777" w:rsidR="007346F9" w:rsidRPr="000E0F51" w:rsidRDefault="007346F9" w:rsidP="007346F9">
      <w:pPr>
        <w:rPr>
          <w:sz w:val="36"/>
          <w:szCs w:val="36"/>
        </w:rPr>
      </w:pPr>
      <w:r w:rsidRPr="000E0F51">
        <w:rPr>
          <w:sz w:val="36"/>
          <w:szCs w:val="36"/>
        </w:rPr>
        <w:t>men frygtløs at kaste</w:t>
      </w:r>
    </w:p>
    <w:p w14:paraId="21967AB8" w14:textId="77777777" w:rsidR="007346F9" w:rsidRPr="000E0F51" w:rsidRDefault="007346F9" w:rsidP="007346F9">
      <w:pPr>
        <w:rPr>
          <w:sz w:val="36"/>
          <w:szCs w:val="36"/>
        </w:rPr>
      </w:pPr>
      <w:r w:rsidRPr="000E0F51">
        <w:rPr>
          <w:sz w:val="36"/>
          <w:szCs w:val="36"/>
        </w:rPr>
        <w:t>sig ind på den frelse,</w:t>
      </w:r>
    </w:p>
    <w:p w14:paraId="24EEA941" w14:textId="77777777" w:rsidR="007346F9" w:rsidRPr="000E0F51" w:rsidRDefault="007346F9" w:rsidP="007346F9">
      <w:pPr>
        <w:rPr>
          <w:sz w:val="36"/>
          <w:szCs w:val="36"/>
        </w:rPr>
      </w:pPr>
      <w:r w:rsidRPr="000E0F51">
        <w:rPr>
          <w:sz w:val="36"/>
          <w:szCs w:val="36"/>
        </w:rPr>
        <w:lastRenderedPageBreak/>
        <w:t>som frit har os søgt.</w:t>
      </w:r>
    </w:p>
    <w:p w14:paraId="2528F90E" w14:textId="31C686EF" w:rsidR="00186D78" w:rsidRPr="000E0F51" w:rsidRDefault="00186D78" w:rsidP="006A0476">
      <w:pPr>
        <w:rPr>
          <w:sz w:val="36"/>
          <w:szCs w:val="36"/>
        </w:rPr>
      </w:pPr>
      <w:r w:rsidRPr="000E0F51">
        <w:rPr>
          <w:sz w:val="36"/>
          <w:szCs w:val="36"/>
        </w:rPr>
        <w:t xml:space="preserve">Det er også derfor, at store børn og voksne kan blive døbt uden at de skal præstere en stor tro. </w:t>
      </w:r>
      <w:r w:rsidR="00371F39" w:rsidRPr="000E0F51">
        <w:rPr>
          <w:sz w:val="36"/>
          <w:szCs w:val="36"/>
        </w:rPr>
        <w:t>Det er tilstrækkeligt, at de foretager d</w:t>
      </w:r>
      <w:r w:rsidR="001917FB" w:rsidRPr="000E0F51">
        <w:rPr>
          <w:sz w:val="36"/>
          <w:szCs w:val="36"/>
        </w:rPr>
        <w:t>é</w:t>
      </w:r>
      <w:r w:rsidR="00371F39" w:rsidRPr="000E0F51">
        <w:rPr>
          <w:sz w:val="36"/>
          <w:szCs w:val="36"/>
        </w:rPr>
        <w:t xml:space="preserve">t åndelige valg, det er at blive døbt. Konfirmationstiden nærmer sig, og </w:t>
      </w:r>
      <w:r w:rsidR="00651104" w:rsidRPr="000E0F51">
        <w:rPr>
          <w:sz w:val="36"/>
          <w:szCs w:val="36"/>
        </w:rPr>
        <w:t>udøbte børn landet o</w:t>
      </w:r>
      <w:r w:rsidR="005F3D19" w:rsidRPr="000E0F51">
        <w:rPr>
          <w:sz w:val="36"/>
          <w:szCs w:val="36"/>
        </w:rPr>
        <w:t xml:space="preserve">ver vælger at blive døbt i deres teenageår, sådan at de også kan blive konfirmeret. Så ved jeg da godt, at mange vil sige, at det er da bare for festens skyld. </w:t>
      </w:r>
      <w:r w:rsidR="009A28C7" w:rsidRPr="000E0F51">
        <w:rPr>
          <w:sz w:val="36"/>
          <w:szCs w:val="36"/>
        </w:rPr>
        <w:t xml:space="preserve">De </w:t>
      </w:r>
      <w:r w:rsidR="003F6A90" w:rsidRPr="000E0F51">
        <w:rPr>
          <w:sz w:val="36"/>
          <w:szCs w:val="36"/>
        </w:rPr>
        <w:t>vil nyde gaveregnen</w:t>
      </w:r>
      <w:r w:rsidR="009A28C7" w:rsidRPr="000E0F51">
        <w:rPr>
          <w:sz w:val="36"/>
          <w:szCs w:val="36"/>
        </w:rPr>
        <w:t xml:space="preserve">. Eller det er pga. traditionen. Jeg skal ikke være motivforsker, og det tilkommer ikke mig at </w:t>
      </w:r>
      <w:r w:rsidR="009C642F" w:rsidRPr="000E0F51">
        <w:rPr>
          <w:sz w:val="36"/>
          <w:szCs w:val="36"/>
        </w:rPr>
        <w:t>bedømme de unge menneskers bevæggrunde for at blive døb</w:t>
      </w:r>
      <w:r w:rsidR="00BD688C" w:rsidRPr="000E0F51">
        <w:rPr>
          <w:sz w:val="36"/>
          <w:szCs w:val="36"/>
        </w:rPr>
        <w:t xml:space="preserve">t, </w:t>
      </w:r>
      <w:r w:rsidR="007E76C9" w:rsidRPr="000E0F51">
        <w:rPr>
          <w:sz w:val="36"/>
          <w:szCs w:val="36"/>
        </w:rPr>
        <w:t>men</w:t>
      </w:r>
      <w:r w:rsidR="00BD688C" w:rsidRPr="000E0F51">
        <w:rPr>
          <w:sz w:val="36"/>
          <w:szCs w:val="36"/>
        </w:rPr>
        <w:t xml:space="preserve"> uanset deres begrundelse for at blive døbt og konfirmeret, så ligger det fast, at de træffer et åndeligt valg.</w:t>
      </w:r>
      <w:r w:rsidR="00775623" w:rsidRPr="000E0F51">
        <w:rPr>
          <w:sz w:val="36"/>
          <w:szCs w:val="36"/>
        </w:rPr>
        <w:t xml:space="preserve"> De tilvælger kristendommen.</w:t>
      </w:r>
      <w:r w:rsidR="00BD688C" w:rsidRPr="000E0F51">
        <w:rPr>
          <w:sz w:val="36"/>
          <w:szCs w:val="36"/>
        </w:rPr>
        <w:t xml:space="preserve"> </w:t>
      </w:r>
      <w:r w:rsidR="006A5407" w:rsidRPr="000E0F51">
        <w:rPr>
          <w:sz w:val="36"/>
          <w:szCs w:val="36"/>
        </w:rPr>
        <w:t xml:space="preserve">Jeg hørte f.eks. en </w:t>
      </w:r>
      <w:r w:rsidR="00E502A2" w:rsidRPr="000E0F51">
        <w:rPr>
          <w:sz w:val="36"/>
          <w:szCs w:val="36"/>
        </w:rPr>
        <w:t xml:space="preserve">nyligt </w:t>
      </w:r>
      <w:r w:rsidR="006A5407" w:rsidRPr="000E0F51">
        <w:rPr>
          <w:sz w:val="36"/>
          <w:szCs w:val="36"/>
        </w:rPr>
        <w:t>døbt konfirmand sige, at han ville døbes og konfirmeres, fordi de eneste i hans klasse, som ikke skulle konfirmeres, var muslimerne.</w:t>
      </w:r>
      <w:r w:rsidR="005A5BD2" w:rsidRPr="000E0F51">
        <w:rPr>
          <w:sz w:val="36"/>
          <w:szCs w:val="36"/>
        </w:rPr>
        <w:t xml:space="preserve"> Det er da et åndeligt tilvalg af kristendommen</w:t>
      </w:r>
      <w:r w:rsidR="00FE03CE" w:rsidRPr="000E0F51">
        <w:rPr>
          <w:sz w:val="36"/>
          <w:szCs w:val="36"/>
        </w:rPr>
        <w:t>.</w:t>
      </w:r>
    </w:p>
    <w:p w14:paraId="4D265108" w14:textId="68D49705" w:rsidR="00371F39" w:rsidRPr="000E0F51" w:rsidRDefault="00503B78" w:rsidP="006A0476">
      <w:pPr>
        <w:rPr>
          <w:sz w:val="36"/>
          <w:szCs w:val="36"/>
        </w:rPr>
      </w:pPr>
      <w:r w:rsidRPr="000E0F51">
        <w:rPr>
          <w:sz w:val="36"/>
          <w:szCs w:val="36"/>
        </w:rPr>
        <w:t>Og det er nødvendigt i</w:t>
      </w:r>
      <w:r w:rsidR="00FE03CE" w:rsidRPr="000E0F51">
        <w:rPr>
          <w:sz w:val="36"/>
          <w:szCs w:val="36"/>
        </w:rPr>
        <w:t xml:space="preserve"> dåbspagten og i trosbekendelsen </w:t>
      </w:r>
      <w:r w:rsidRPr="000E0F51">
        <w:rPr>
          <w:sz w:val="36"/>
          <w:szCs w:val="36"/>
        </w:rPr>
        <w:t>som det første at</w:t>
      </w:r>
      <w:r w:rsidR="00C16BFA" w:rsidRPr="000E0F51">
        <w:rPr>
          <w:sz w:val="36"/>
          <w:szCs w:val="36"/>
        </w:rPr>
        <w:t xml:space="preserve"> forsage Djævelen og alle hans gerninger og alt hans væsen</w:t>
      </w:r>
      <w:r w:rsidRPr="000E0F51">
        <w:rPr>
          <w:sz w:val="36"/>
          <w:szCs w:val="36"/>
        </w:rPr>
        <w:t>. Det er nødvendigt at</w:t>
      </w:r>
      <w:r w:rsidR="00C16BFA" w:rsidRPr="000E0F51">
        <w:rPr>
          <w:sz w:val="36"/>
          <w:szCs w:val="36"/>
        </w:rPr>
        <w:t xml:space="preserve"> frasige os det</w:t>
      </w:r>
      <w:r w:rsidR="006727A8" w:rsidRPr="000E0F51">
        <w:rPr>
          <w:sz w:val="36"/>
          <w:szCs w:val="36"/>
        </w:rPr>
        <w:t xml:space="preserve"> onde, før vi kan komme til at bekende troen.</w:t>
      </w:r>
      <w:r w:rsidR="004A0319" w:rsidRPr="000E0F51">
        <w:rPr>
          <w:sz w:val="36"/>
          <w:szCs w:val="36"/>
        </w:rPr>
        <w:t xml:space="preserve"> Men forsagelsen af Djævelen kan ikke stå alene, for som Jesus siger i dagens tekst</w:t>
      </w:r>
      <w:r w:rsidR="00085928" w:rsidRPr="000E0F51">
        <w:rPr>
          <w:sz w:val="36"/>
          <w:szCs w:val="36"/>
        </w:rPr>
        <w:t xml:space="preserve">, så vil dæmonen vende tilbage til sit hus, hvis der ikke er flyttet noget andet ind. </w:t>
      </w:r>
    </w:p>
    <w:p w14:paraId="15A259A7" w14:textId="1659D0D4" w:rsidR="00B43E51" w:rsidRPr="000E0F51" w:rsidRDefault="009463CC" w:rsidP="006A0476">
      <w:pPr>
        <w:rPr>
          <w:sz w:val="36"/>
          <w:szCs w:val="36"/>
        </w:rPr>
      </w:pPr>
      <w:r w:rsidRPr="000E0F51">
        <w:rPr>
          <w:sz w:val="36"/>
          <w:szCs w:val="36"/>
        </w:rPr>
        <w:t xml:space="preserve">Og jeg kan </w:t>
      </w:r>
      <w:r w:rsidR="003A4DEC" w:rsidRPr="000E0F51">
        <w:rPr>
          <w:sz w:val="36"/>
          <w:szCs w:val="36"/>
        </w:rPr>
        <w:t xml:space="preserve">godt </w:t>
      </w:r>
      <w:r w:rsidRPr="000E0F51">
        <w:rPr>
          <w:sz w:val="36"/>
          <w:szCs w:val="36"/>
        </w:rPr>
        <w:t xml:space="preserve">frygte, hvad der vil ske, hvis </w:t>
      </w:r>
      <w:r w:rsidR="00D971B7" w:rsidRPr="000E0F51">
        <w:rPr>
          <w:sz w:val="36"/>
          <w:szCs w:val="36"/>
        </w:rPr>
        <w:t>tendensen til at lade børnene vælge selv, breder sig som en anden Corona-epidemi. Hvad sker der, hvis forældre ikke vil træffe det åndelige valg for deres børn?</w:t>
      </w:r>
      <w:r w:rsidR="00E8394B" w:rsidRPr="000E0F51">
        <w:rPr>
          <w:sz w:val="36"/>
          <w:szCs w:val="36"/>
        </w:rPr>
        <w:t xml:space="preserve"> Kan det medføre en epidemi af gudløshed, åndløshed, manglende holdning til, at fundamentet i vores kultur </w:t>
      </w:r>
      <w:r w:rsidR="00E8394B" w:rsidRPr="000E0F51">
        <w:rPr>
          <w:sz w:val="36"/>
          <w:szCs w:val="36"/>
        </w:rPr>
        <w:lastRenderedPageBreak/>
        <w:t xml:space="preserve">er kristendommen? </w:t>
      </w:r>
      <w:r w:rsidR="00715CE7" w:rsidRPr="000E0F51">
        <w:rPr>
          <w:sz w:val="36"/>
          <w:szCs w:val="36"/>
        </w:rPr>
        <w:t>Får vi en generation af åndelige spøgelsesbilister</w:t>
      </w:r>
      <w:r w:rsidR="00C944CE" w:rsidRPr="000E0F51">
        <w:rPr>
          <w:sz w:val="36"/>
          <w:szCs w:val="36"/>
        </w:rPr>
        <w:t>, hvor snakken bag rattet</w:t>
      </w:r>
      <w:r w:rsidR="000B26B2" w:rsidRPr="000E0F51">
        <w:rPr>
          <w:sz w:val="36"/>
          <w:szCs w:val="36"/>
        </w:rPr>
        <w:t xml:space="preserve"> blot</w:t>
      </w:r>
      <w:r w:rsidR="00C944CE" w:rsidRPr="000E0F51">
        <w:rPr>
          <w:sz w:val="36"/>
          <w:szCs w:val="36"/>
        </w:rPr>
        <w:t xml:space="preserve"> er tom snak?</w:t>
      </w:r>
    </w:p>
    <w:p w14:paraId="08A7F187" w14:textId="690194B3" w:rsidR="0040180F" w:rsidRPr="000E0F51" w:rsidRDefault="005E3C8F" w:rsidP="006A0476">
      <w:pPr>
        <w:rPr>
          <w:sz w:val="36"/>
          <w:szCs w:val="36"/>
        </w:rPr>
      </w:pPr>
      <w:r w:rsidRPr="000E0F51">
        <w:rPr>
          <w:sz w:val="36"/>
          <w:szCs w:val="36"/>
        </w:rPr>
        <w:t>Vel er d</w:t>
      </w:r>
      <w:r w:rsidR="00E8394B" w:rsidRPr="000E0F51">
        <w:rPr>
          <w:sz w:val="36"/>
          <w:szCs w:val="36"/>
        </w:rPr>
        <w:t xml:space="preserve">åben et mysterium, </w:t>
      </w:r>
      <w:r w:rsidR="00493DCB" w:rsidRPr="000E0F51">
        <w:rPr>
          <w:sz w:val="36"/>
          <w:szCs w:val="36"/>
        </w:rPr>
        <w:t xml:space="preserve">ordene om, at vi bliver Guds børn, og at vi får del i Guds rige; at dåben er </w:t>
      </w:r>
      <w:r w:rsidR="00E8394B" w:rsidRPr="000E0F51">
        <w:rPr>
          <w:sz w:val="36"/>
          <w:szCs w:val="36"/>
        </w:rPr>
        <w:t>en udgang og indgang til evigheden</w:t>
      </w:r>
      <w:r w:rsidR="006740EE" w:rsidRPr="000E0F51">
        <w:rPr>
          <w:sz w:val="36"/>
          <w:szCs w:val="36"/>
        </w:rPr>
        <w:t>. B</w:t>
      </w:r>
      <w:r w:rsidR="00E8394B" w:rsidRPr="000E0F51">
        <w:rPr>
          <w:sz w:val="36"/>
          <w:szCs w:val="36"/>
        </w:rPr>
        <w:t>etydning</w:t>
      </w:r>
      <w:r w:rsidR="006740EE" w:rsidRPr="000E0F51">
        <w:rPr>
          <w:sz w:val="36"/>
          <w:szCs w:val="36"/>
        </w:rPr>
        <w:t>en af dette</w:t>
      </w:r>
      <w:r w:rsidR="00E8394B" w:rsidRPr="000E0F51">
        <w:rPr>
          <w:sz w:val="36"/>
          <w:szCs w:val="36"/>
        </w:rPr>
        <w:t xml:space="preserve"> er umulig at fatte. </w:t>
      </w:r>
      <w:r w:rsidR="006740EE" w:rsidRPr="000E0F51">
        <w:rPr>
          <w:sz w:val="36"/>
          <w:szCs w:val="36"/>
        </w:rPr>
        <w:t>M</w:t>
      </w:r>
      <w:r w:rsidR="0040180F" w:rsidRPr="000E0F51">
        <w:rPr>
          <w:sz w:val="36"/>
          <w:szCs w:val="36"/>
        </w:rPr>
        <w:t>e</w:t>
      </w:r>
      <w:r w:rsidR="006740EE" w:rsidRPr="000E0F51">
        <w:rPr>
          <w:sz w:val="36"/>
          <w:szCs w:val="36"/>
        </w:rPr>
        <w:t xml:space="preserve">n skal man kunne forstå alt, for at kunne tro på det? </w:t>
      </w:r>
      <w:r w:rsidR="0040180F" w:rsidRPr="000E0F51">
        <w:rPr>
          <w:sz w:val="36"/>
          <w:szCs w:val="36"/>
        </w:rPr>
        <w:t>Jeg nævner blot som eksempler på noget, som vi ikke forstår, men som vi alligevel tror på; kærligheden og big bang.</w:t>
      </w:r>
    </w:p>
    <w:p w14:paraId="1A566365" w14:textId="1E5D9EF5" w:rsidR="009463CC" w:rsidRPr="000E0F51" w:rsidRDefault="00E8394B" w:rsidP="006A0476">
      <w:pPr>
        <w:rPr>
          <w:sz w:val="36"/>
          <w:szCs w:val="36"/>
        </w:rPr>
      </w:pPr>
      <w:r w:rsidRPr="000E0F51">
        <w:rPr>
          <w:sz w:val="36"/>
          <w:szCs w:val="36"/>
        </w:rPr>
        <w:t>Hvis man er i tvivl om</w:t>
      </w:r>
      <w:r w:rsidR="005E3C8F" w:rsidRPr="000E0F51">
        <w:rPr>
          <w:sz w:val="36"/>
          <w:szCs w:val="36"/>
        </w:rPr>
        <w:t>,</w:t>
      </w:r>
      <w:r w:rsidRPr="000E0F51">
        <w:rPr>
          <w:sz w:val="36"/>
          <w:szCs w:val="36"/>
        </w:rPr>
        <w:t xml:space="preserve"> hvorvidt man skal lade sit barn døbe, </w:t>
      </w:r>
      <w:r w:rsidR="005E3C8F" w:rsidRPr="000E0F51">
        <w:rPr>
          <w:sz w:val="36"/>
          <w:szCs w:val="36"/>
        </w:rPr>
        <w:t xml:space="preserve">så </w:t>
      </w:r>
      <w:r w:rsidRPr="000E0F51">
        <w:rPr>
          <w:sz w:val="36"/>
          <w:szCs w:val="36"/>
        </w:rPr>
        <w:t>døb det af ren og skær kærlighed til Kristus og barnet.</w:t>
      </w:r>
    </w:p>
    <w:p w14:paraId="69FE03D9" w14:textId="67D9C1C2" w:rsidR="009463CC" w:rsidRPr="000E0F51" w:rsidRDefault="00557515" w:rsidP="006A0476">
      <w:pPr>
        <w:rPr>
          <w:sz w:val="36"/>
          <w:szCs w:val="36"/>
        </w:rPr>
      </w:pPr>
      <w:r w:rsidRPr="000E0F51">
        <w:rPr>
          <w:sz w:val="36"/>
          <w:szCs w:val="36"/>
        </w:rPr>
        <w:t>At</w:t>
      </w:r>
      <w:r w:rsidR="00312DB4" w:rsidRPr="000E0F51">
        <w:rPr>
          <w:sz w:val="36"/>
          <w:szCs w:val="36"/>
        </w:rPr>
        <w:t xml:space="preserve"> træffe det åndelige valg at</w:t>
      </w:r>
      <w:r w:rsidRPr="000E0F51">
        <w:rPr>
          <w:sz w:val="36"/>
          <w:szCs w:val="36"/>
        </w:rPr>
        <w:t xml:space="preserve"> skænke barnet </w:t>
      </w:r>
      <w:r w:rsidR="00312DB4" w:rsidRPr="000E0F51">
        <w:rPr>
          <w:sz w:val="36"/>
          <w:szCs w:val="36"/>
        </w:rPr>
        <w:t>dåben, det er at</w:t>
      </w:r>
      <w:r w:rsidR="002A1CE8" w:rsidRPr="000E0F51">
        <w:rPr>
          <w:sz w:val="36"/>
          <w:szCs w:val="36"/>
        </w:rPr>
        <w:t xml:space="preserve"> tage stilling </w:t>
      </w:r>
      <w:r w:rsidR="00312DB4" w:rsidRPr="000E0F51">
        <w:rPr>
          <w:sz w:val="36"/>
          <w:szCs w:val="36"/>
        </w:rPr>
        <w:t xml:space="preserve">til Jesu ord: ”Den, der ikke er med mig, er imod mig, og den, der ikke samler med mig, spreder.” </w:t>
      </w:r>
      <w:r w:rsidR="002A1CE8" w:rsidRPr="000E0F51">
        <w:rPr>
          <w:sz w:val="36"/>
          <w:szCs w:val="36"/>
        </w:rPr>
        <w:t xml:space="preserve">Det er at </w:t>
      </w:r>
      <w:r w:rsidR="008F01AC" w:rsidRPr="000E0F51">
        <w:rPr>
          <w:sz w:val="36"/>
          <w:szCs w:val="36"/>
        </w:rPr>
        <w:t>lære barnet, at det ikke skal stille sig i ingenmandsland, men derimod at det skal stille sig under Jesu ord og den sandhed, som han viser os</w:t>
      </w:r>
      <w:r w:rsidR="00B57F54" w:rsidRPr="000E0F51">
        <w:rPr>
          <w:sz w:val="36"/>
          <w:szCs w:val="36"/>
        </w:rPr>
        <w:t>, sådan som vi skal synge i den næste salme:</w:t>
      </w:r>
    </w:p>
    <w:p w14:paraId="793583C4" w14:textId="7F2FDB53" w:rsidR="006A0476" w:rsidRPr="000E0F51" w:rsidRDefault="006A0476" w:rsidP="006A0476">
      <w:pPr>
        <w:rPr>
          <w:sz w:val="36"/>
          <w:szCs w:val="36"/>
        </w:rPr>
      </w:pPr>
      <w:r w:rsidRPr="000E0F51">
        <w:rPr>
          <w:sz w:val="36"/>
          <w:szCs w:val="36"/>
        </w:rPr>
        <w:t>At tro er at stille</w:t>
      </w:r>
    </w:p>
    <w:p w14:paraId="150CEF24" w14:textId="77777777" w:rsidR="006A0476" w:rsidRPr="000E0F51" w:rsidRDefault="006A0476" w:rsidP="006A0476">
      <w:pPr>
        <w:rPr>
          <w:sz w:val="36"/>
          <w:szCs w:val="36"/>
        </w:rPr>
      </w:pPr>
      <w:r w:rsidRPr="000E0F51">
        <w:rPr>
          <w:sz w:val="36"/>
          <w:szCs w:val="36"/>
        </w:rPr>
        <w:t>sig ind under ordet,</w:t>
      </w:r>
    </w:p>
    <w:p w14:paraId="2C3EF226" w14:textId="77777777" w:rsidR="006A0476" w:rsidRPr="000E0F51" w:rsidRDefault="006A0476" w:rsidP="006A0476">
      <w:pPr>
        <w:rPr>
          <w:sz w:val="36"/>
          <w:szCs w:val="36"/>
        </w:rPr>
      </w:pPr>
      <w:r w:rsidRPr="000E0F51">
        <w:rPr>
          <w:sz w:val="36"/>
          <w:szCs w:val="36"/>
        </w:rPr>
        <w:t>som myndigt får røst</w:t>
      </w:r>
    </w:p>
    <w:p w14:paraId="05DC6CE2" w14:textId="77777777" w:rsidR="006A0476" w:rsidRPr="000E0F51" w:rsidRDefault="006A0476" w:rsidP="006A0476">
      <w:pPr>
        <w:rPr>
          <w:sz w:val="36"/>
          <w:szCs w:val="36"/>
        </w:rPr>
      </w:pPr>
      <w:r w:rsidRPr="000E0F51">
        <w:rPr>
          <w:sz w:val="36"/>
          <w:szCs w:val="36"/>
        </w:rPr>
        <w:t>at finde sig tiltalt</w:t>
      </w:r>
    </w:p>
    <w:p w14:paraId="7449BBBE" w14:textId="77777777" w:rsidR="006A0476" w:rsidRPr="000E0F51" w:rsidRDefault="006A0476" w:rsidP="006A0476">
      <w:pPr>
        <w:rPr>
          <w:sz w:val="36"/>
          <w:szCs w:val="36"/>
        </w:rPr>
      </w:pPr>
      <w:r w:rsidRPr="000E0F51">
        <w:rPr>
          <w:sz w:val="36"/>
          <w:szCs w:val="36"/>
        </w:rPr>
        <w:t>og tåle den sandhed</w:t>
      </w:r>
    </w:p>
    <w:p w14:paraId="36D811A2" w14:textId="12F88609" w:rsidR="00EB2F16" w:rsidRPr="000E0F51" w:rsidRDefault="006A0476">
      <w:pPr>
        <w:rPr>
          <w:sz w:val="36"/>
          <w:szCs w:val="36"/>
        </w:rPr>
      </w:pPr>
      <w:r w:rsidRPr="000E0F51">
        <w:rPr>
          <w:sz w:val="36"/>
          <w:szCs w:val="36"/>
        </w:rPr>
        <w:t>og gribe dets trøst</w:t>
      </w:r>
      <w:r w:rsidR="00B57F54" w:rsidRPr="000E0F51">
        <w:rPr>
          <w:sz w:val="36"/>
          <w:szCs w:val="36"/>
        </w:rPr>
        <w:t>.</w:t>
      </w:r>
    </w:p>
    <w:p w14:paraId="0561EFAD" w14:textId="4C899190" w:rsidR="008A55E5" w:rsidRPr="000E0F51" w:rsidRDefault="004E04DF">
      <w:pPr>
        <w:rPr>
          <w:sz w:val="36"/>
          <w:szCs w:val="36"/>
        </w:rPr>
      </w:pPr>
      <w:r w:rsidRPr="000E0F51">
        <w:rPr>
          <w:sz w:val="36"/>
          <w:szCs w:val="36"/>
        </w:rPr>
        <w:t>Amen.</w:t>
      </w:r>
    </w:p>
    <w:p w14:paraId="0C5F439F" w14:textId="3DB1D433" w:rsidR="0071697D" w:rsidRPr="000E0F51" w:rsidRDefault="0071697D">
      <w:pPr>
        <w:rPr>
          <w:sz w:val="36"/>
          <w:szCs w:val="36"/>
        </w:rPr>
      </w:pPr>
    </w:p>
    <w:sectPr w:rsidR="0071697D" w:rsidRPr="000E0F5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14FC" w14:textId="77777777" w:rsidR="007D2F24" w:rsidRDefault="007D2F24" w:rsidP="0068256C">
      <w:pPr>
        <w:spacing w:after="0" w:line="240" w:lineRule="auto"/>
      </w:pPr>
      <w:r>
        <w:separator/>
      </w:r>
    </w:p>
  </w:endnote>
  <w:endnote w:type="continuationSeparator" w:id="0">
    <w:p w14:paraId="4E0BD4A8" w14:textId="77777777" w:rsidR="007D2F24" w:rsidRDefault="007D2F24" w:rsidP="006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62159"/>
      <w:docPartObj>
        <w:docPartGallery w:val="Page Numbers (Bottom of Page)"/>
        <w:docPartUnique/>
      </w:docPartObj>
    </w:sdtPr>
    <w:sdtContent>
      <w:p w14:paraId="3A4ED57C" w14:textId="375E3FAE" w:rsidR="0068256C" w:rsidRDefault="0068256C">
        <w:pPr>
          <w:pStyle w:val="Sidefod"/>
          <w:jc w:val="center"/>
        </w:pPr>
        <w:r>
          <w:fldChar w:fldCharType="begin"/>
        </w:r>
        <w:r>
          <w:instrText>PAGE   \* MERGEFORMAT</w:instrText>
        </w:r>
        <w:r>
          <w:fldChar w:fldCharType="separate"/>
        </w:r>
        <w:r>
          <w:t>2</w:t>
        </w:r>
        <w:r>
          <w:fldChar w:fldCharType="end"/>
        </w:r>
      </w:p>
    </w:sdtContent>
  </w:sdt>
  <w:p w14:paraId="515EA879" w14:textId="77777777" w:rsidR="0068256C" w:rsidRDefault="006825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A724" w14:textId="77777777" w:rsidR="007D2F24" w:rsidRDefault="007D2F24" w:rsidP="0068256C">
      <w:pPr>
        <w:spacing w:after="0" w:line="240" w:lineRule="auto"/>
      </w:pPr>
      <w:r>
        <w:separator/>
      </w:r>
    </w:p>
  </w:footnote>
  <w:footnote w:type="continuationSeparator" w:id="0">
    <w:p w14:paraId="7FE2CE2B" w14:textId="77777777" w:rsidR="007D2F24" w:rsidRDefault="007D2F24" w:rsidP="00682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D2E70"/>
    <w:multiLevelType w:val="hybridMultilevel"/>
    <w:tmpl w:val="DD4A232C"/>
    <w:lvl w:ilvl="0" w:tplc="B4A0036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9979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F"/>
    <w:rsid w:val="00023CB2"/>
    <w:rsid w:val="00027F3C"/>
    <w:rsid w:val="00032F4A"/>
    <w:rsid w:val="00033F5E"/>
    <w:rsid w:val="00034429"/>
    <w:rsid w:val="00035ADD"/>
    <w:rsid w:val="00056307"/>
    <w:rsid w:val="00057E78"/>
    <w:rsid w:val="00065F39"/>
    <w:rsid w:val="00072CDF"/>
    <w:rsid w:val="0007567F"/>
    <w:rsid w:val="00085928"/>
    <w:rsid w:val="000A1186"/>
    <w:rsid w:val="000A72CE"/>
    <w:rsid w:val="000B26B2"/>
    <w:rsid w:val="000E0F51"/>
    <w:rsid w:val="000F325E"/>
    <w:rsid w:val="000F7F60"/>
    <w:rsid w:val="001161C0"/>
    <w:rsid w:val="001354F4"/>
    <w:rsid w:val="00146462"/>
    <w:rsid w:val="00154698"/>
    <w:rsid w:val="0016204A"/>
    <w:rsid w:val="00165CBC"/>
    <w:rsid w:val="00182EB5"/>
    <w:rsid w:val="00186D78"/>
    <w:rsid w:val="001917FB"/>
    <w:rsid w:val="00196FFA"/>
    <w:rsid w:val="001A7645"/>
    <w:rsid w:val="001C7A07"/>
    <w:rsid w:val="001E7106"/>
    <w:rsid w:val="001F6177"/>
    <w:rsid w:val="00214BAA"/>
    <w:rsid w:val="00230A1F"/>
    <w:rsid w:val="00235685"/>
    <w:rsid w:val="00242D92"/>
    <w:rsid w:val="002454BA"/>
    <w:rsid w:val="00272771"/>
    <w:rsid w:val="002903CC"/>
    <w:rsid w:val="00293D21"/>
    <w:rsid w:val="002A1CE8"/>
    <w:rsid w:val="002B35D8"/>
    <w:rsid w:val="002D06F0"/>
    <w:rsid w:val="002E0644"/>
    <w:rsid w:val="002F4B55"/>
    <w:rsid w:val="00307F1C"/>
    <w:rsid w:val="00312DB4"/>
    <w:rsid w:val="003160BC"/>
    <w:rsid w:val="00342164"/>
    <w:rsid w:val="00354A73"/>
    <w:rsid w:val="00365767"/>
    <w:rsid w:val="00366DD1"/>
    <w:rsid w:val="00371F39"/>
    <w:rsid w:val="003A4789"/>
    <w:rsid w:val="003A4DEC"/>
    <w:rsid w:val="003A76BE"/>
    <w:rsid w:val="003D0A0E"/>
    <w:rsid w:val="003E04E4"/>
    <w:rsid w:val="003F6A90"/>
    <w:rsid w:val="0040180F"/>
    <w:rsid w:val="0042635C"/>
    <w:rsid w:val="004352D7"/>
    <w:rsid w:val="004922DC"/>
    <w:rsid w:val="00493DCB"/>
    <w:rsid w:val="00495728"/>
    <w:rsid w:val="004A0319"/>
    <w:rsid w:val="004B1C2A"/>
    <w:rsid w:val="004D7A1F"/>
    <w:rsid w:val="004E04DF"/>
    <w:rsid w:val="004E1C24"/>
    <w:rsid w:val="004F3640"/>
    <w:rsid w:val="00503B78"/>
    <w:rsid w:val="00505FDE"/>
    <w:rsid w:val="005278EA"/>
    <w:rsid w:val="0054249F"/>
    <w:rsid w:val="00554D60"/>
    <w:rsid w:val="00557515"/>
    <w:rsid w:val="005A5BD2"/>
    <w:rsid w:val="005B2E65"/>
    <w:rsid w:val="005B37A0"/>
    <w:rsid w:val="005D029E"/>
    <w:rsid w:val="005D5C0B"/>
    <w:rsid w:val="005E3C8F"/>
    <w:rsid w:val="005E7DD3"/>
    <w:rsid w:val="005F3D19"/>
    <w:rsid w:val="005F64E2"/>
    <w:rsid w:val="00604D33"/>
    <w:rsid w:val="00645D29"/>
    <w:rsid w:val="00651104"/>
    <w:rsid w:val="00651335"/>
    <w:rsid w:val="00661C1C"/>
    <w:rsid w:val="006727A8"/>
    <w:rsid w:val="006740EE"/>
    <w:rsid w:val="0068256C"/>
    <w:rsid w:val="006857D6"/>
    <w:rsid w:val="006A0476"/>
    <w:rsid w:val="006A4EB7"/>
    <w:rsid w:val="006A5407"/>
    <w:rsid w:val="006B781C"/>
    <w:rsid w:val="006D12DA"/>
    <w:rsid w:val="006D34CD"/>
    <w:rsid w:val="006F39B5"/>
    <w:rsid w:val="00701C7E"/>
    <w:rsid w:val="00714E0A"/>
    <w:rsid w:val="00715CE7"/>
    <w:rsid w:val="0071697D"/>
    <w:rsid w:val="00722639"/>
    <w:rsid w:val="007346F9"/>
    <w:rsid w:val="00737E19"/>
    <w:rsid w:val="00775623"/>
    <w:rsid w:val="00777951"/>
    <w:rsid w:val="007856A5"/>
    <w:rsid w:val="007870F7"/>
    <w:rsid w:val="007B02C8"/>
    <w:rsid w:val="007D2F24"/>
    <w:rsid w:val="007E76C9"/>
    <w:rsid w:val="007F03F9"/>
    <w:rsid w:val="008074B1"/>
    <w:rsid w:val="00815D0B"/>
    <w:rsid w:val="00822027"/>
    <w:rsid w:val="0088222F"/>
    <w:rsid w:val="00891AD3"/>
    <w:rsid w:val="008A55E5"/>
    <w:rsid w:val="008B07DF"/>
    <w:rsid w:val="008C474A"/>
    <w:rsid w:val="008E34F6"/>
    <w:rsid w:val="008E491D"/>
    <w:rsid w:val="008F01AC"/>
    <w:rsid w:val="008F085F"/>
    <w:rsid w:val="008F13DE"/>
    <w:rsid w:val="008F5C0D"/>
    <w:rsid w:val="0090356E"/>
    <w:rsid w:val="00930C57"/>
    <w:rsid w:val="00934D6D"/>
    <w:rsid w:val="00936239"/>
    <w:rsid w:val="009463CC"/>
    <w:rsid w:val="00952FF8"/>
    <w:rsid w:val="009540D3"/>
    <w:rsid w:val="00987C1B"/>
    <w:rsid w:val="0099301E"/>
    <w:rsid w:val="00994C80"/>
    <w:rsid w:val="009A28C7"/>
    <w:rsid w:val="009C642F"/>
    <w:rsid w:val="009D6C2A"/>
    <w:rsid w:val="009E3F82"/>
    <w:rsid w:val="009E5BA5"/>
    <w:rsid w:val="00A042E1"/>
    <w:rsid w:val="00A24143"/>
    <w:rsid w:val="00A528DA"/>
    <w:rsid w:val="00A52CAB"/>
    <w:rsid w:val="00A54CE7"/>
    <w:rsid w:val="00A70228"/>
    <w:rsid w:val="00AB5B97"/>
    <w:rsid w:val="00AC08D6"/>
    <w:rsid w:val="00B013C6"/>
    <w:rsid w:val="00B361C9"/>
    <w:rsid w:val="00B43E51"/>
    <w:rsid w:val="00B47091"/>
    <w:rsid w:val="00B5572B"/>
    <w:rsid w:val="00B57F54"/>
    <w:rsid w:val="00B75C15"/>
    <w:rsid w:val="00B92B25"/>
    <w:rsid w:val="00BC1F51"/>
    <w:rsid w:val="00BD5539"/>
    <w:rsid w:val="00BD688C"/>
    <w:rsid w:val="00BE04AB"/>
    <w:rsid w:val="00C0000E"/>
    <w:rsid w:val="00C01A8E"/>
    <w:rsid w:val="00C16270"/>
    <w:rsid w:val="00C16BFA"/>
    <w:rsid w:val="00C4222D"/>
    <w:rsid w:val="00C46CBC"/>
    <w:rsid w:val="00C473E2"/>
    <w:rsid w:val="00C55A43"/>
    <w:rsid w:val="00C66962"/>
    <w:rsid w:val="00C762AF"/>
    <w:rsid w:val="00C84F7C"/>
    <w:rsid w:val="00C944CE"/>
    <w:rsid w:val="00C9481E"/>
    <w:rsid w:val="00C95BFB"/>
    <w:rsid w:val="00CA3FEF"/>
    <w:rsid w:val="00CB396C"/>
    <w:rsid w:val="00D31D2E"/>
    <w:rsid w:val="00D35E4B"/>
    <w:rsid w:val="00D450BD"/>
    <w:rsid w:val="00D71479"/>
    <w:rsid w:val="00D83243"/>
    <w:rsid w:val="00D926D0"/>
    <w:rsid w:val="00D955B4"/>
    <w:rsid w:val="00D971B7"/>
    <w:rsid w:val="00E01458"/>
    <w:rsid w:val="00E34F17"/>
    <w:rsid w:val="00E41FC2"/>
    <w:rsid w:val="00E502A2"/>
    <w:rsid w:val="00E8394B"/>
    <w:rsid w:val="00EB2F16"/>
    <w:rsid w:val="00EE3BDA"/>
    <w:rsid w:val="00F03B4A"/>
    <w:rsid w:val="00F2609F"/>
    <w:rsid w:val="00F30DC9"/>
    <w:rsid w:val="00F3345C"/>
    <w:rsid w:val="00F406A4"/>
    <w:rsid w:val="00F65C3A"/>
    <w:rsid w:val="00FA6FA9"/>
    <w:rsid w:val="00FE03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0211"/>
  <w15:chartTrackingRefBased/>
  <w15:docId w15:val="{690BD3A6-039A-4B41-813C-A88188B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1FC2"/>
    <w:pPr>
      <w:ind w:left="720"/>
      <w:contextualSpacing/>
    </w:pPr>
  </w:style>
  <w:style w:type="paragraph" w:styleId="Sidehoved">
    <w:name w:val="header"/>
    <w:basedOn w:val="Normal"/>
    <w:link w:val="SidehovedTegn"/>
    <w:uiPriority w:val="99"/>
    <w:unhideWhenUsed/>
    <w:rsid w:val="006825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256C"/>
  </w:style>
  <w:style w:type="paragraph" w:styleId="Sidefod">
    <w:name w:val="footer"/>
    <w:basedOn w:val="Normal"/>
    <w:link w:val="SidefodTegn"/>
    <w:uiPriority w:val="99"/>
    <w:unhideWhenUsed/>
    <w:rsid w:val="006825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9E68-C770-4E32-AC8F-303FFC1E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1275</Words>
  <Characters>5626</Characters>
  <Application>Microsoft Office Word</Application>
  <DocSecurity>0</DocSecurity>
  <Lines>137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Christina  Juul</dc:creator>
  <cp:keywords/>
  <dc:description/>
  <cp:lastModifiedBy>Mette Christina  Juul</cp:lastModifiedBy>
  <cp:revision>206</cp:revision>
  <cp:lastPrinted>2023-03-08T16:26:00Z</cp:lastPrinted>
  <dcterms:created xsi:type="dcterms:W3CDTF">2023-03-08T10:03:00Z</dcterms:created>
  <dcterms:modified xsi:type="dcterms:W3CDTF">2023-09-19T19:19:00Z</dcterms:modified>
</cp:coreProperties>
</file>